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95D3" w14:textId="77777777"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14:paraId="3F918C61" w14:textId="77777777"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14:paraId="4DC33F14" w14:textId="77777777"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14:paraId="5657B3F0" w14:textId="5695E26F" w:rsidR="005F0901" w:rsidRPr="00487319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487319">
        <w:t>18</w:t>
      </w:r>
      <w:r w:rsidR="00A357EF" w:rsidRPr="00487319">
        <w:t xml:space="preserve"> </w:t>
      </w:r>
      <w:r w:rsidR="00743CE4" w:rsidRPr="00487319">
        <w:t>лютого</w:t>
      </w:r>
      <w:r w:rsidR="00A357EF" w:rsidRPr="00487319">
        <w:t xml:space="preserve"> 202</w:t>
      </w:r>
      <w:r w:rsidR="00743CE4" w:rsidRPr="00487319">
        <w:t>2</w:t>
      </w:r>
      <w:r w:rsidR="0055136F" w:rsidRPr="007B688F">
        <w:t xml:space="preserve"> року</w:t>
      </w:r>
      <w:r>
        <w:t xml:space="preserve">  № </w:t>
      </w:r>
      <w:r w:rsidR="00487319">
        <w:t>160</w:t>
      </w:r>
      <w:r w:rsidR="00A357EF" w:rsidRPr="00487319">
        <w:t>-к</w:t>
      </w:r>
    </w:p>
    <w:p w14:paraId="7D9ED793" w14:textId="77777777"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14:paraId="51C116FD" w14:textId="52AFD30D" w:rsidR="005F0901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</w:t>
      </w:r>
      <w:r w:rsidR="007B688F">
        <w:rPr>
          <w:b/>
        </w:rPr>
        <w:t xml:space="preserve">головного інспектора будівельного нагляду відділу </w:t>
      </w:r>
      <w:r w:rsidR="00743CE4">
        <w:rPr>
          <w:b/>
        </w:rPr>
        <w:t>контролю діяльності відповідальних виконавців  окремих видів робіт та підприємств, що надають технічні умови</w:t>
      </w:r>
      <w:r w:rsidR="007B688F">
        <w:rPr>
          <w:b/>
        </w:rPr>
        <w:t xml:space="preserve"> Департаменту державного архітектурно-будівельного контролю </w:t>
      </w:r>
    </w:p>
    <w:bookmarkEnd w:id="1"/>
    <w:p w14:paraId="779BDA06" w14:textId="77777777"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 w14:paraId="1C88715A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80A8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7B688F" w14:paraId="1B0AE930" w14:textId="77777777" w:rsidTr="00CD2FDE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145CA" w14:textId="77777777" w:rsidR="007B688F" w:rsidRPr="00CD2FDE" w:rsidRDefault="007B688F" w:rsidP="007B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4" w:firstLine="0"/>
              <w:jc w:val="left"/>
              <w:rPr>
                <w:color w:val="000000"/>
                <w:sz w:val="24"/>
                <w:szCs w:val="24"/>
              </w:rPr>
            </w:pPr>
            <w:r w:rsidRPr="00CD2FDE">
              <w:rPr>
                <w:color w:val="000000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2C08" w14:textId="2411BD76" w:rsidR="00033BD5" w:rsidRPr="00743CE4" w:rsidRDefault="00743CE4" w:rsidP="00743CE4">
            <w:pPr>
              <w:ind w:right="113" w:firstLine="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1) </w:t>
            </w:r>
            <w:r w:rsidRPr="00743CE4">
              <w:rPr>
                <w:color w:val="0D0D0D" w:themeColor="text1" w:themeTint="F2"/>
                <w:sz w:val="24"/>
                <w:szCs w:val="24"/>
              </w:rPr>
              <w:t xml:space="preserve">Здійснює </w:t>
            </w:r>
            <w:r w:rsidRPr="00743CE4">
              <w:rPr>
                <w:sz w:val="24"/>
                <w:szCs w:val="24"/>
              </w:rPr>
              <w:t>в межах повноважень, визначених законом,</w:t>
            </w:r>
            <w:r w:rsidRPr="00743CE4">
              <w:rPr>
                <w:color w:val="0D0D0D" w:themeColor="text1" w:themeTint="F2"/>
                <w:sz w:val="24"/>
                <w:szCs w:val="24"/>
              </w:rPr>
              <w:t xml:space="preserve"> заходи державного архітектурно-будівельного контролю</w:t>
            </w:r>
            <w:r w:rsidRPr="00743CE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743CE4">
              <w:rPr>
                <w:sz w:val="24"/>
                <w:szCs w:val="24"/>
              </w:rPr>
              <w:t xml:space="preserve">за дотриманням замовниками, підприємствами, що надають технічні умови щодо інженерного забезпечення об’єкта будівництва, архітекторами та іншими проектувальниками, підрядниками, експертами, експертними організаціями та відповідальними виконавцями робіт, інженерами-консультантами, власниками будівель та лінійних споруд вимог законодавства у сфері містобудівної діяльності, будівельних норм, стандартів і правил під час виконання підготовчих та будівельних робіт </w:t>
            </w:r>
            <w:r w:rsidRPr="00743CE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щодо </w:t>
            </w:r>
            <w:r w:rsidRPr="00743CE4">
              <w:rPr>
                <w:color w:val="0D0D0D" w:themeColor="text1" w:themeTint="F2"/>
                <w:sz w:val="24"/>
                <w:szCs w:val="24"/>
              </w:rPr>
              <w:t xml:space="preserve">об’єктів, що за класом наслідків (відповідальності) належать до об’єктів із значними (СС3) наслідками, будівництво яких здійснюється в межах </w:t>
            </w:r>
            <w:r w:rsidRPr="00743CE4">
              <w:rPr>
                <w:sz w:val="24"/>
                <w:szCs w:val="24"/>
              </w:rPr>
              <w:t>Київської області</w:t>
            </w:r>
            <w:r w:rsidRPr="00743CE4">
              <w:rPr>
                <w:color w:val="0D0D0D" w:themeColor="text1" w:themeTint="F2"/>
                <w:sz w:val="24"/>
                <w:szCs w:val="24"/>
              </w:rPr>
              <w:t>, а також щодо об’єктів, що за класом наслідків (відповідальності) належать до об’єктів із незначними (СС1) та середніми (СС2) наслідками (крім населених пунктів на території яких повноваження державного архітектурно-будівельного контролю здійснюються утвореними сільськими, селищними, міськими радами або визначеними структурними підрозділами виконавчих органів відповідних рад на які покладено повноваження з питань державного архітектурно-будівельного контролю)</w:t>
            </w:r>
            <w:r>
              <w:rPr>
                <w:color w:val="0D0D0D" w:themeColor="text1" w:themeTint="F2"/>
                <w:sz w:val="24"/>
                <w:szCs w:val="24"/>
              </w:rPr>
              <w:t>;</w:t>
            </w:r>
          </w:p>
          <w:p w14:paraId="27CDF5DA" w14:textId="101D7027" w:rsidR="00743CE4" w:rsidRPr="00743CE4" w:rsidRDefault="00743CE4" w:rsidP="00743CE4">
            <w:pPr>
              <w:shd w:val="clear" w:color="000000" w:fill="FFFFFF"/>
              <w:ind w:firstLine="16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2) п</w:t>
            </w:r>
            <w:r w:rsidRPr="00743CE4">
              <w:rPr>
                <w:color w:val="0D0D0D" w:themeColor="text1" w:themeTint="F2"/>
                <w:sz w:val="24"/>
                <w:szCs w:val="24"/>
              </w:rPr>
              <w:t>роводить перевірки:</w:t>
            </w:r>
          </w:p>
          <w:p w14:paraId="235D6657" w14:textId="77777777" w:rsidR="00743CE4" w:rsidRPr="00743CE4" w:rsidRDefault="00743CE4" w:rsidP="00743CE4">
            <w:pPr>
              <w:shd w:val="clear" w:color="000000" w:fill="FFFFFF"/>
              <w:ind w:firstLine="0"/>
              <w:rPr>
                <w:color w:val="000000" w:themeColor="text1"/>
                <w:sz w:val="24"/>
                <w:szCs w:val="24"/>
              </w:rPr>
            </w:pPr>
            <w:r w:rsidRPr="00743CE4">
              <w:rPr>
                <w:color w:val="000000" w:themeColor="text1"/>
                <w:sz w:val="24"/>
                <w:szCs w:val="24"/>
              </w:rPr>
              <w:t>відповідності виконання підготовчих та будівельних робіт вимогам будівельних норм, стандартів і правил,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зйомки, замірів, випробувань, а також ведення журналів робіт, наявності у передбачених законодавством випадках паспортів, актів та протоколів випробувань, сертифікатів та іншої документації, через головних інспекторів будівельного нагляду;</w:t>
            </w:r>
          </w:p>
          <w:p w14:paraId="512BEFA5" w14:textId="77777777" w:rsidR="00743CE4" w:rsidRPr="00743CE4" w:rsidRDefault="00743CE4" w:rsidP="00743CE4">
            <w:pPr>
              <w:shd w:val="clear" w:color="000000" w:fill="FFFFFF"/>
              <w:ind w:firstLine="0"/>
              <w:rPr>
                <w:sz w:val="24"/>
                <w:szCs w:val="24"/>
              </w:rPr>
            </w:pPr>
            <w:r w:rsidRPr="00743CE4">
              <w:rPr>
                <w:sz w:val="24"/>
                <w:szCs w:val="24"/>
              </w:rPr>
              <w:t>ведення журналу робіт, наявності у передбачених законодавством випадках паспортів, актів та протоколів випробувань, сертифікатів та іншої документації;</w:t>
            </w:r>
          </w:p>
          <w:p w14:paraId="1D957731" w14:textId="77777777" w:rsidR="00743CE4" w:rsidRPr="00743CE4" w:rsidRDefault="00743CE4" w:rsidP="00743CE4">
            <w:pPr>
              <w:shd w:val="clear" w:color="000000" w:fill="FFFFFF"/>
              <w:ind w:firstLine="0"/>
              <w:rPr>
                <w:color w:val="000000" w:themeColor="text1"/>
                <w:sz w:val="24"/>
                <w:szCs w:val="24"/>
              </w:rPr>
            </w:pPr>
            <w:r w:rsidRPr="00743CE4">
              <w:rPr>
                <w:color w:val="000000" w:themeColor="text1"/>
                <w:sz w:val="24"/>
                <w:szCs w:val="24"/>
                <w:shd w:val="clear" w:color="000000" w:fill="FFFFFF"/>
              </w:rPr>
              <w:lastRenderedPageBreak/>
              <w:t>дотримання</w:t>
            </w:r>
            <w:r w:rsidRPr="00743CE4">
              <w:rPr>
                <w:sz w:val="24"/>
                <w:szCs w:val="24"/>
                <w:shd w:val="clear" w:color="000000" w:fill="FFFFFF"/>
              </w:rPr>
              <w:t xml:space="preserve"> суб’єктами господарювання ліцензійних умов провадження господарської діяльності з будівництва об’єктів, що за класом наслідків (відповідальності) належать до об’єктів із середніми (СС2) та значними (СС3) наслідками;</w:t>
            </w:r>
          </w:p>
          <w:p w14:paraId="0A0A5C02" w14:textId="77777777" w:rsidR="00743CE4" w:rsidRPr="00743CE4" w:rsidRDefault="00743CE4" w:rsidP="00743CE4">
            <w:pPr>
              <w:shd w:val="clear" w:color="000000" w:fill="FFFFFF"/>
              <w:ind w:firstLine="0"/>
              <w:rPr>
                <w:color w:val="000000" w:themeColor="text1"/>
                <w:sz w:val="24"/>
                <w:szCs w:val="24"/>
              </w:rPr>
            </w:pPr>
            <w:r w:rsidRPr="00743CE4">
              <w:rPr>
                <w:color w:val="000000" w:themeColor="text1"/>
                <w:sz w:val="24"/>
                <w:szCs w:val="24"/>
              </w:rPr>
              <w:t xml:space="preserve">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 </w:t>
            </w:r>
          </w:p>
          <w:p w14:paraId="4A787DF6" w14:textId="77777777" w:rsidR="00743CE4" w:rsidRPr="00743CE4" w:rsidRDefault="00743CE4" w:rsidP="00743CE4">
            <w:pPr>
              <w:shd w:val="clear" w:color="000000" w:fill="FFFFFF"/>
              <w:ind w:firstLine="0"/>
              <w:rPr>
                <w:color w:val="000000" w:themeColor="text1"/>
                <w:sz w:val="24"/>
                <w:szCs w:val="24"/>
              </w:rPr>
            </w:pPr>
            <w:r w:rsidRPr="00743CE4">
              <w:rPr>
                <w:color w:val="000000" w:themeColor="text1"/>
                <w:sz w:val="24"/>
                <w:szCs w:val="24"/>
              </w:rPr>
              <w:t>дотримання порядку обстеження та паспортизації об’єктів, а також здійснення заходів щодо забезпечення надійності та безпеки під час їх експлуатації;</w:t>
            </w:r>
          </w:p>
          <w:p w14:paraId="0B8519EA" w14:textId="77777777" w:rsidR="00743CE4" w:rsidRPr="00743CE4" w:rsidRDefault="00743CE4" w:rsidP="00743CE4">
            <w:pPr>
              <w:shd w:val="clear" w:color="000000" w:fill="FFFFFF"/>
              <w:ind w:firstLine="0"/>
              <w:rPr>
                <w:color w:val="000000" w:themeColor="text1"/>
                <w:sz w:val="24"/>
                <w:szCs w:val="24"/>
              </w:rPr>
            </w:pPr>
            <w:r w:rsidRPr="00743CE4">
              <w:rPr>
                <w:color w:val="000000" w:themeColor="text1"/>
                <w:sz w:val="24"/>
                <w:szCs w:val="24"/>
              </w:rPr>
              <w:t>дотримання відповідальними виконавцями вимог законодавства, будівельних норм, стандартів і правил, вимог щодо відповідності кваліфікаційних сертифікатів класу наслідків (відповідальності) об’єктів, що визначені кваліфікаційними вимогами для відповідної або нижчої категорії працівників, необхідній кваліфікаційній категорії та професійній спеціалізації виконавця;</w:t>
            </w:r>
          </w:p>
          <w:p w14:paraId="62B9BDEE" w14:textId="77777777" w:rsidR="00743CE4" w:rsidRPr="00743CE4" w:rsidRDefault="00743CE4" w:rsidP="00743CE4">
            <w:pPr>
              <w:ind w:right="113" w:firstLine="0"/>
              <w:rPr>
                <w:color w:val="000000" w:themeColor="text1"/>
                <w:sz w:val="24"/>
                <w:szCs w:val="24"/>
                <w:shd w:val="clear" w:color="000000" w:fill="FFFFFF"/>
              </w:rPr>
            </w:pPr>
            <w:r w:rsidRPr="00743CE4">
              <w:rPr>
                <w:color w:val="000000" w:themeColor="text1"/>
                <w:sz w:val="24"/>
                <w:szCs w:val="24"/>
                <w:shd w:val="clear" w:color="000000" w:fill="FFFFFF"/>
              </w:rPr>
              <w:t>дотримання інших вимог, установлених законодавством.</w:t>
            </w:r>
          </w:p>
          <w:p w14:paraId="433F6B6F" w14:textId="1C6B87D3" w:rsidR="00743CE4" w:rsidRPr="00743CE4" w:rsidRDefault="00743CE4" w:rsidP="00743CE4">
            <w:pPr>
              <w:ind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Pr="00743CE4">
              <w:rPr>
                <w:sz w:val="24"/>
                <w:szCs w:val="24"/>
              </w:rPr>
              <w:t>складає акти перевірок, протоколи про вчинення правопорушень та видає у визначених законодавством випадках обов'язкові до виконання приписи щодо:</w:t>
            </w:r>
          </w:p>
          <w:p w14:paraId="73096B1F" w14:textId="77777777" w:rsidR="00743CE4" w:rsidRPr="00743CE4" w:rsidRDefault="00743CE4" w:rsidP="00743CE4">
            <w:pPr>
              <w:ind w:firstLine="0"/>
              <w:rPr>
                <w:sz w:val="24"/>
                <w:szCs w:val="24"/>
              </w:rPr>
            </w:pPr>
            <w:r w:rsidRPr="00743CE4">
              <w:rPr>
                <w:sz w:val="24"/>
                <w:szCs w:val="24"/>
              </w:rPr>
              <w:t>усунення порушення вимог законодавства у сфері містобудівної діяльності, будівельних норм, інших технічних документів, обов'язковість застосування яких встановлена нормативно-правовими актами;</w:t>
            </w:r>
          </w:p>
          <w:p w14:paraId="4B5F7062" w14:textId="54D834EB" w:rsidR="00743CE4" w:rsidRPr="00743CE4" w:rsidRDefault="00743CE4" w:rsidP="00743CE4">
            <w:pPr>
              <w:ind w:firstLine="0"/>
              <w:rPr>
                <w:sz w:val="24"/>
                <w:szCs w:val="24"/>
              </w:rPr>
            </w:pPr>
            <w:r w:rsidRPr="00743CE4">
              <w:rPr>
                <w:sz w:val="24"/>
                <w:szCs w:val="24"/>
              </w:rPr>
              <w:t>зупинення підготовчих та будівельних робіт</w:t>
            </w:r>
            <w:r>
              <w:rPr>
                <w:sz w:val="24"/>
                <w:szCs w:val="24"/>
              </w:rPr>
              <w:t>;</w:t>
            </w:r>
          </w:p>
          <w:p w14:paraId="33D27CEE" w14:textId="5DDCCAE5" w:rsidR="00743CE4" w:rsidRPr="00743CE4" w:rsidRDefault="00743CE4" w:rsidP="00743CE4">
            <w:pPr>
              <w:ind w:right="113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у</w:t>
            </w:r>
            <w:r w:rsidRPr="00743CE4">
              <w:rPr>
                <w:sz w:val="24"/>
                <w:szCs w:val="24"/>
              </w:rPr>
              <w:t xml:space="preserve"> визначених законодавством випадках забороняє за вмотивованим письмовим рішенням експлуатацію закінчених будівництвом об’єктів, не прийнятих в експлуатацію</w:t>
            </w:r>
            <w:r>
              <w:rPr>
                <w:sz w:val="24"/>
                <w:szCs w:val="24"/>
              </w:rPr>
              <w:t>;</w:t>
            </w:r>
          </w:p>
          <w:p w14:paraId="2E1C3D73" w14:textId="125995C1" w:rsidR="00743CE4" w:rsidRPr="00743CE4" w:rsidRDefault="00743CE4" w:rsidP="00743CE4">
            <w:pPr>
              <w:ind w:right="113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 з</w:t>
            </w:r>
            <w:r w:rsidRPr="00743CE4">
              <w:rPr>
                <w:sz w:val="24"/>
                <w:szCs w:val="24"/>
              </w:rPr>
              <w:t>дійснює розгляд справ про правопорушення у сфері містобудівної діяльності, передбачених Законом України «Про відповідальність за правопорушення у сфері містобудівної діяльності» та справ про адміністративні правопорушення, передбачених Кодексом України про адміністративні правопорушення, а також у межах і у спосіб визначений законодавством приймає відповідні рішення за результатами розгляду таких справ, у тому числі накладає стягнення, передбачені Законом та Кодексом</w:t>
            </w:r>
            <w:r>
              <w:rPr>
                <w:sz w:val="24"/>
                <w:szCs w:val="24"/>
              </w:rPr>
              <w:t>;</w:t>
            </w:r>
          </w:p>
          <w:p w14:paraId="1A5CE062" w14:textId="2907F2B7" w:rsidR="00743CE4" w:rsidRPr="00743CE4" w:rsidRDefault="00743CE4" w:rsidP="00743CE4">
            <w:pPr>
              <w:ind w:right="113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 з</w:t>
            </w:r>
            <w:r w:rsidRPr="00743CE4">
              <w:rPr>
                <w:sz w:val="24"/>
                <w:szCs w:val="24"/>
              </w:rPr>
              <w:t>дійснює контроль за виконанням вимог виданих приписів у визначених законодавством випадках, а також проводить аналіз та узагальнення результатів здійснення заходів державного архітектурно-будівельного контролю, практики застосування законодавства з питань, що належать до його компетенції, та у встановленому порядку подає керівництву ДІАМ пропозиції щодо вдосконалення законодавства України</w:t>
            </w:r>
            <w:r>
              <w:rPr>
                <w:sz w:val="24"/>
                <w:szCs w:val="24"/>
              </w:rPr>
              <w:t>;</w:t>
            </w:r>
          </w:p>
          <w:p w14:paraId="52A31151" w14:textId="049886FA" w:rsidR="00743CE4" w:rsidRPr="00743CE4" w:rsidRDefault="00743CE4" w:rsidP="00743CE4">
            <w:pPr>
              <w:ind w:right="113" w:firstLine="168"/>
              <w:rPr>
                <w:color w:val="000000" w:themeColor="text1"/>
                <w:sz w:val="24"/>
                <w:szCs w:val="24"/>
                <w:shd w:val="clear" w:color="000000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000000" w:fill="FFFFFF"/>
              </w:rPr>
              <w:t>7) </w:t>
            </w:r>
            <w:r w:rsidR="00695874">
              <w:rPr>
                <w:color w:val="000000" w:themeColor="text1"/>
                <w:sz w:val="24"/>
                <w:szCs w:val="24"/>
                <w:shd w:val="clear" w:color="000000" w:fill="FFFFFF"/>
              </w:rPr>
              <w:t>в</w:t>
            </w:r>
            <w:r w:rsidRPr="00743CE4">
              <w:rPr>
                <w:color w:val="000000" w:themeColor="text1"/>
                <w:sz w:val="24"/>
                <w:szCs w:val="24"/>
                <w:shd w:val="clear" w:color="000000" w:fill="FFFFFF"/>
              </w:rPr>
              <w:t xml:space="preserve">ідповідно до сфери відповідальності здійснює заходи ринкового нагляду на виконання Закону України «Про </w:t>
            </w:r>
            <w:r w:rsidRPr="00743CE4">
              <w:rPr>
                <w:color w:val="000000" w:themeColor="text1"/>
                <w:sz w:val="24"/>
                <w:szCs w:val="24"/>
                <w:shd w:val="clear" w:color="000000" w:fill="FFFFFF"/>
              </w:rPr>
              <w:lastRenderedPageBreak/>
              <w:t>державний ринковий нагляд і контроль нехарчової продукції»</w:t>
            </w:r>
            <w:r w:rsidR="00695874">
              <w:rPr>
                <w:color w:val="000000" w:themeColor="text1"/>
                <w:sz w:val="24"/>
                <w:szCs w:val="24"/>
                <w:shd w:val="clear" w:color="000000" w:fill="FFFFFF"/>
              </w:rPr>
              <w:t>;</w:t>
            </w:r>
          </w:p>
          <w:p w14:paraId="2ED3FF70" w14:textId="1DAFFF21" w:rsidR="00743CE4" w:rsidRPr="00743CE4" w:rsidRDefault="00695874" w:rsidP="00743CE4">
            <w:pPr>
              <w:ind w:right="113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 з</w:t>
            </w:r>
            <w:r w:rsidR="00743CE4" w:rsidRPr="00743CE4">
              <w:rPr>
                <w:sz w:val="24"/>
                <w:szCs w:val="24"/>
              </w:rPr>
              <w:t>дійснює в межах своїх повноважень методологічне керівництво та координацію діяльності територіальних органів ДІАМ з питань реалізації заходів державного архітектурно-будівельного контролю</w:t>
            </w:r>
            <w:r>
              <w:rPr>
                <w:sz w:val="24"/>
                <w:szCs w:val="24"/>
              </w:rPr>
              <w:t>;</w:t>
            </w:r>
          </w:p>
          <w:p w14:paraId="6A85689B" w14:textId="3840525A" w:rsidR="00743CE4" w:rsidRPr="00743CE4" w:rsidRDefault="00695874" w:rsidP="00743CE4">
            <w:pPr>
              <w:ind w:right="113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 п</w:t>
            </w:r>
            <w:r w:rsidR="00743CE4" w:rsidRPr="00743CE4">
              <w:rPr>
                <w:sz w:val="24"/>
                <w:szCs w:val="24"/>
              </w:rPr>
              <w:t>роводить моніторинг стану виконання заходів відповідного реагування за результатами здійснення заходів державного архітектурно-будівельного контролю, а також бере участь в підготовці матеріалів для забезпечення інформування громадськості про реалізацію державної політики з питань державного архітектурно-будівельного контролю.</w:t>
            </w:r>
          </w:p>
        </w:tc>
      </w:tr>
      <w:tr w:rsidR="005F0901" w14:paraId="729A02D4" w14:textId="77777777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098F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96DB0" w14:textId="116C2B2A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695874">
              <w:rPr>
                <w:sz w:val="24"/>
                <w:szCs w:val="24"/>
              </w:rPr>
              <w:t>9</w:t>
            </w:r>
            <w:r w:rsidR="0069587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 грн.;</w:t>
            </w:r>
          </w:p>
          <w:p w14:paraId="5291BB9F" w14:textId="77777777"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14:paraId="3BD7B5ED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14:paraId="5D6B25E7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від 18 січня </w:t>
            </w:r>
            <w:r w:rsidR="00DD10B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 w14:paraId="2512FB46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B7F2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9794B" w14:textId="77777777" w:rsidR="005F0901" w:rsidRDefault="00250F9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26B55">
              <w:rPr>
                <w:sz w:val="24"/>
                <w:szCs w:val="24"/>
              </w:rPr>
              <w:t>езстроково</w:t>
            </w:r>
            <w:r>
              <w:rPr>
                <w:sz w:val="24"/>
                <w:szCs w:val="24"/>
              </w:rPr>
              <w:t>;</w:t>
            </w:r>
          </w:p>
          <w:p w14:paraId="3CAF1DB2" w14:textId="77777777"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14:paraId="506D5055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E7C7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947AE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14:paraId="4C7FBA5F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</w:t>
            </w:r>
            <w:r w:rsidR="00250F9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від 25 березня 2016 року № 246, в якому обов’язково зазначається така інформація:</w:t>
            </w:r>
          </w:p>
          <w:p w14:paraId="5B1DB862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14:paraId="1E377AB2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14:paraId="516AB224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14:paraId="0540E0C1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4FAFF24" w14:textId="77777777" w:rsidR="005F0901" w:rsidRPr="002927A0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</w:t>
            </w:r>
            <w:r w:rsidRPr="002927A0">
              <w:rPr>
                <w:sz w:val="24"/>
                <w:szCs w:val="24"/>
              </w:rPr>
              <w:t>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1AD64E" w14:textId="77777777" w:rsidR="00040899" w:rsidRDefault="00040899" w:rsidP="00040899">
            <w:pPr>
              <w:pStyle w:val="rvps2"/>
              <w:shd w:val="clear" w:color="auto" w:fill="FFFFFF"/>
              <w:spacing w:before="0" w:beforeAutospacing="0" w:after="150" w:afterAutospacing="0"/>
              <w:ind w:left="113" w:firstLine="18"/>
              <w:jc w:val="both"/>
              <w:rPr>
                <w:lang w:val="uk-UA"/>
              </w:rPr>
            </w:pPr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</w:t>
            </w:r>
            <w:r w:rsidRPr="00041EB8">
              <w:rPr>
                <w:lang w:val="uk-UA"/>
              </w:rPr>
              <w:lastRenderedPageBreak/>
              <w:t>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14:paraId="3C9C3A17" w14:textId="755D354A" w:rsidR="005F0901" w:rsidRDefault="00040899" w:rsidP="0072308F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487319">
              <w:rPr>
                <w:sz w:val="24"/>
                <w:szCs w:val="24"/>
              </w:rPr>
              <w:t xml:space="preserve">до </w:t>
            </w:r>
            <w:r w:rsidRPr="00487319">
              <w:rPr>
                <w:sz w:val="24"/>
                <w:szCs w:val="24"/>
                <w:lang w:val="ru-RU"/>
              </w:rPr>
              <w:t>1</w:t>
            </w:r>
            <w:r w:rsidR="00695874" w:rsidRPr="00487319">
              <w:rPr>
                <w:sz w:val="24"/>
                <w:szCs w:val="24"/>
                <w:lang w:val="ru-RU"/>
              </w:rPr>
              <w:t>5</w:t>
            </w:r>
            <w:r w:rsidRPr="00487319">
              <w:rPr>
                <w:sz w:val="24"/>
                <w:szCs w:val="24"/>
              </w:rPr>
              <w:t xml:space="preserve"> год. </w:t>
            </w:r>
            <w:r w:rsidR="00695874" w:rsidRPr="00487319">
              <w:rPr>
                <w:sz w:val="24"/>
                <w:szCs w:val="24"/>
                <w:lang w:val="ru-RU"/>
              </w:rPr>
              <w:t>45</w:t>
            </w:r>
            <w:r w:rsidRPr="00487319">
              <w:rPr>
                <w:sz w:val="24"/>
                <w:szCs w:val="24"/>
              </w:rPr>
              <w:t xml:space="preserve"> хв. </w:t>
            </w:r>
            <w:r w:rsidR="0072308F" w:rsidRPr="00487319">
              <w:rPr>
                <w:sz w:val="24"/>
                <w:szCs w:val="24"/>
                <w:lang w:val="ru-RU"/>
              </w:rPr>
              <w:t>2</w:t>
            </w:r>
            <w:r w:rsidR="00695874" w:rsidRPr="00487319">
              <w:rPr>
                <w:sz w:val="24"/>
                <w:szCs w:val="24"/>
                <w:lang w:val="ru-RU"/>
              </w:rPr>
              <w:t>5</w:t>
            </w:r>
            <w:r w:rsidRPr="00487319">
              <w:rPr>
                <w:sz w:val="24"/>
                <w:szCs w:val="24"/>
              </w:rPr>
              <w:t xml:space="preserve"> </w:t>
            </w:r>
            <w:r w:rsidR="00695874" w:rsidRPr="00487319">
              <w:rPr>
                <w:sz w:val="24"/>
                <w:szCs w:val="24"/>
              </w:rPr>
              <w:t>лютого</w:t>
            </w:r>
            <w:r w:rsidRPr="00487319">
              <w:rPr>
                <w:sz w:val="24"/>
                <w:szCs w:val="24"/>
              </w:rPr>
              <w:t xml:space="preserve"> </w:t>
            </w:r>
            <w:r w:rsidRPr="00487319">
              <w:rPr>
                <w:sz w:val="24"/>
                <w:szCs w:val="24"/>
              </w:rPr>
              <w:br/>
              <w:t>202</w:t>
            </w:r>
            <w:r w:rsidR="00695874" w:rsidRPr="00487319">
              <w:rPr>
                <w:sz w:val="24"/>
                <w:szCs w:val="24"/>
              </w:rPr>
              <w:t>2</w:t>
            </w:r>
            <w:r w:rsidRPr="00487319">
              <w:rPr>
                <w:sz w:val="24"/>
                <w:szCs w:val="24"/>
              </w:rPr>
              <w:t xml:space="preserve"> року</w:t>
            </w:r>
          </w:p>
        </w:tc>
      </w:tr>
      <w:tr w:rsidR="005F0901" w14:paraId="72F72D10" w14:textId="77777777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FADC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9E65C" w14:textId="77777777"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14:paraId="2C339A32" w14:textId="77777777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8B042" w14:textId="77777777"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14:paraId="09DE87C1" w14:textId="77777777"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0ABE4C" w14:textId="2EE7F97A" w:rsidR="002842F1" w:rsidRPr="00487319" w:rsidRDefault="0072308F">
            <w:pPr>
              <w:ind w:left="140" w:right="267" w:firstLine="0"/>
              <w:rPr>
                <w:sz w:val="24"/>
                <w:szCs w:val="24"/>
              </w:rPr>
            </w:pPr>
            <w:r w:rsidRPr="00487319">
              <w:rPr>
                <w:sz w:val="24"/>
                <w:szCs w:val="24"/>
              </w:rPr>
              <w:t>0</w:t>
            </w:r>
            <w:r w:rsidR="00695874" w:rsidRPr="00487319">
              <w:rPr>
                <w:sz w:val="24"/>
                <w:szCs w:val="24"/>
              </w:rPr>
              <w:t>1</w:t>
            </w:r>
            <w:r w:rsidR="007872F4" w:rsidRPr="00487319">
              <w:rPr>
                <w:sz w:val="24"/>
                <w:szCs w:val="24"/>
              </w:rPr>
              <w:t xml:space="preserve"> </w:t>
            </w:r>
            <w:r w:rsidR="00695874" w:rsidRPr="00487319">
              <w:rPr>
                <w:sz w:val="24"/>
                <w:szCs w:val="24"/>
              </w:rPr>
              <w:t>березня</w:t>
            </w:r>
            <w:r w:rsidR="007872F4" w:rsidRPr="00487319">
              <w:rPr>
                <w:sz w:val="24"/>
                <w:szCs w:val="24"/>
              </w:rPr>
              <w:t xml:space="preserve"> 202</w:t>
            </w:r>
            <w:r w:rsidR="00695874" w:rsidRPr="00487319">
              <w:rPr>
                <w:sz w:val="24"/>
                <w:szCs w:val="24"/>
              </w:rPr>
              <w:t>2</w:t>
            </w:r>
            <w:r w:rsidR="007872F4" w:rsidRPr="00487319">
              <w:rPr>
                <w:sz w:val="24"/>
                <w:szCs w:val="24"/>
              </w:rPr>
              <w:t xml:space="preserve"> року</w:t>
            </w:r>
            <w:r w:rsidR="00E6417C" w:rsidRPr="00487319">
              <w:rPr>
                <w:sz w:val="24"/>
                <w:szCs w:val="24"/>
              </w:rPr>
              <w:t xml:space="preserve"> з 09 год. 00 хв. до 1</w:t>
            </w:r>
            <w:r w:rsidR="00695874" w:rsidRPr="00487319">
              <w:rPr>
                <w:sz w:val="24"/>
                <w:szCs w:val="24"/>
              </w:rPr>
              <w:t>5</w:t>
            </w:r>
            <w:r w:rsidR="00E6417C" w:rsidRPr="00487319">
              <w:rPr>
                <w:sz w:val="24"/>
                <w:szCs w:val="24"/>
              </w:rPr>
              <w:t xml:space="preserve"> год. 00 хв.</w:t>
            </w:r>
          </w:p>
          <w:p w14:paraId="6C333283" w14:textId="77777777" w:rsidR="002842F1" w:rsidRPr="00487319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0325C1AE" w14:textId="77777777" w:rsidR="002842F1" w:rsidRPr="00487319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5A83EDE0" w14:textId="77777777" w:rsidR="007872F4" w:rsidRPr="00487319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14:paraId="12499707" w14:textId="77777777" w:rsidR="005F0901" w:rsidRPr="00487319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 w:rsidRPr="00487319"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 w14:paraId="1AB1C0E1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F41E9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28806801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14:paraId="6122B87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B9FB9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34FB44AA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2927A0" w:rsidRPr="002927A0">
              <w:rPr>
                <w:color w:val="000000"/>
                <w:sz w:val="24"/>
                <w:szCs w:val="24"/>
              </w:rPr>
              <w:t>бульвар Лесі Українки, 26</w:t>
            </w:r>
            <w:r w:rsidR="0072308F">
              <w:rPr>
                <w:color w:val="000000"/>
                <w:sz w:val="24"/>
                <w:szCs w:val="24"/>
              </w:rPr>
              <w:t>-б, 8 поверх</w:t>
            </w:r>
            <w:r w:rsidR="002927A0" w:rsidRPr="00292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14:paraId="2685FA09" w14:textId="463E7FE9" w:rsidR="005F0901" w:rsidRPr="00487319" w:rsidRDefault="0072308F">
            <w:pPr>
              <w:ind w:left="113" w:right="113" w:firstLine="0"/>
              <w:rPr>
                <w:sz w:val="24"/>
                <w:szCs w:val="24"/>
              </w:rPr>
            </w:pPr>
            <w:r w:rsidRPr="00487319">
              <w:rPr>
                <w:sz w:val="24"/>
                <w:szCs w:val="24"/>
              </w:rPr>
              <w:t>0</w:t>
            </w:r>
            <w:r w:rsidR="00695874" w:rsidRPr="00487319">
              <w:rPr>
                <w:sz w:val="24"/>
                <w:szCs w:val="24"/>
              </w:rPr>
              <w:t>3</w:t>
            </w:r>
            <w:r w:rsidR="00926B55" w:rsidRPr="00487319">
              <w:rPr>
                <w:sz w:val="24"/>
                <w:szCs w:val="24"/>
              </w:rPr>
              <w:t xml:space="preserve"> </w:t>
            </w:r>
            <w:r w:rsidR="00695874" w:rsidRPr="00487319">
              <w:rPr>
                <w:sz w:val="24"/>
                <w:szCs w:val="24"/>
              </w:rPr>
              <w:t>березня</w:t>
            </w:r>
            <w:r w:rsidR="00926B55" w:rsidRPr="00487319">
              <w:rPr>
                <w:sz w:val="24"/>
                <w:szCs w:val="24"/>
              </w:rPr>
              <w:t xml:space="preserve"> 202</w:t>
            </w:r>
            <w:r w:rsidR="00695874" w:rsidRPr="00487319">
              <w:rPr>
                <w:sz w:val="24"/>
                <w:szCs w:val="24"/>
              </w:rPr>
              <w:t>2</w:t>
            </w:r>
            <w:r w:rsidR="00926B55" w:rsidRPr="00487319">
              <w:rPr>
                <w:sz w:val="24"/>
                <w:szCs w:val="24"/>
              </w:rPr>
              <w:t xml:space="preserve"> року о 09 год. 00 хв.</w:t>
            </w:r>
          </w:p>
          <w:p w14:paraId="7CD601A9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390A9ACB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66E134E3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68B6CBD1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9931A8" w:rsidRPr="002927A0">
              <w:rPr>
                <w:color w:val="000000"/>
                <w:sz w:val="24"/>
                <w:szCs w:val="24"/>
              </w:rPr>
              <w:t>бульвар Лесі Українки, 26</w:t>
            </w:r>
            <w:r w:rsidR="009931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14:paraId="47B60B95" w14:textId="2096ED72" w:rsidR="005F0901" w:rsidRDefault="00695874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487319">
              <w:rPr>
                <w:sz w:val="24"/>
                <w:szCs w:val="24"/>
                <w:lang w:val="ru-RU"/>
              </w:rPr>
              <w:t>9</w:t>
            </w:r>
            <w:r w:rsidR="007230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березня</w:t>
            </w:r>
            <w:proofErr w:type="spellEnd"/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2DE73A3B" w14:textId="77777777"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 w14:paraId="38AAF90A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2A3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E5055" w14:textId="79CBC65A" w:rsidR="005F0901" w:rsidRDefault="00695874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Гримальська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Вікторія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Вікторівна</w:t>
            </w:r>
            <w:proofErr w:type="spellEnd"/>
            <w:r w:rsidR="0072308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2308F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72308F">
              <w:rPr>
                <w:color w:val="000000"/>
                <w:sz w:val="24"/>
                <w:szCs w:val="24"/>
              </w:rPr>
              <w:t xml:space="preserve">.: 096 1957433, </w:t>
            </w:r>
            <w:hyperlink r:id="rId7" w:history="1">
              <w:r w:rsidR="0072308F" w:rsidRPr="006E79F5">
                <w:rPr>
                  <w:rStyle w:val="aa"/>
                  <w:sz w:val="24"/>
                  <w:szCs w:val="24"/>
                  <w:shd w:val="clear" w:color="auto" w:fill="FFFFFF"/>
                </w:rPr>
                <w:t>diamukr@ukr.net</w:t>
              </w:r>
            </w:hyperlink>
          </w:p>
          <w:p w14:paraId="0D5CB57B" w14:textId="77777777"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 w14:paraId="0E9DF524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0C7C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D935CC" w14:paraId="210CB45A" w14:textId="77777777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22E9B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2E9EC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4AEA5" w14:textId="77777777" w:rsidR="00D935CC" w:rsidRDefault="00D935CC" w:rsidP="00993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D935CC" w14:paraId="3646C765" w14:textId="77777777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FB450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5562C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7D296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D935CC" w14:paraId="7A691B94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C2DC1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42A90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1D445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D935CC" w14:paraId="069E8FFD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3E5AB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Вимоги до компетентності</w:t>
            </w:r>
          </w:p>
        </w:tc>
      </w:tr>
      <w:tr w:rsidR="00D935CC" w14:paraId="7637FEB1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69F9A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257D61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7F969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935CC" w14:paraId="0FACFF8E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2CC6D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962D2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0B103" w14:textId="77777777" w:rsidR="00D935CC" w:rsidRDefault="00D935CC" w:rsidP="009931A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14:paraId="4B8385B3" w14:textId="77777777" w:rsidR="00D935CC" w:rsidRDefault="00D935CC" w:rsidP="009931A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D935CC" w14:paraId="3EBE4527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4AC5F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E5A4C8" w14:textId="77777777" w:rsidR="00D935CC" w:rsidRDefault="00D935CC" w:rsidP="00D93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F78A1" w14:textId="77777777" w:rsidR="00D935CC" w:rsidRDefault="00D935CC" w:rsidP="009931A8">
            <w:pPr>
              <w:numPr>
                <w:ilvl w:val="1"/>
                <w:numId w:val="5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14:paraId="54F38883" w14:textId="77777777" w:rsidR="00D935CC" w:rsidRDefault="00D935CC" w:rsidP="009931A8">
            <w:pPr>
              <w:numPr>
                <w:ilvl w:val="1"/>
                <w:numId w:val="5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14:paraId="1DC8E322" w14:textId="77777777" w:rsidR="00D935CC" w:rsidRDefault="009931A8" w:rsidP="009931A8">
            <w:pPr>
              <w:ind w:left="226" w:righ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 </w:t>
            </w:r>
            <w:r w:rsidR="00D935CC"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D935CC" w14:paraId="60A17DA0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FACAE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05BEF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13E007" w14:textId="77777777" w:rsidR="00D935CC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8863E4A" w14:textId="77777777" w:rsidR="00D935CC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1107D3E" w14:textId="77777777" w:rsidR="00D935CC" w:rsidRPr="00250F9F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935CC" w14:paraId="4DAA56DB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D559E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D935CC" w14:paraId="450F3DC0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2DBD7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87723" w14:textId="77777777" w:rsidR="00D935CC" w:rsidRDefault="00D935CC" w:rsidP="00D935CC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935CC" w14:paraId="5AF7CC19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0C5E4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49F2F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BA284" w14:textId="77777777"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14:paraId="2C6696FE" w14:textId="77777777"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14:paraId="76BB5D9F" w14:textId="77777777"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14:paraId="0D038451" w14:textId="77777777"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D935CC" w14:paraId="4229E124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DCF85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F057E" w14:textId="77777777"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2AD6E" w14:textId="254160DD"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14:paraId="582DB9DA" w14:textId="61F06301" w:rsidR="00E426F3" w:rsidRPr="00E426F3" w:rsidRDefault="00E426F3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E426F3">
              <w:rPr>
                <w:color w:val="202124"/>
                <w:sz w:val="24"/>
                <w:szCs w:val="24"/>
                <w:shd w:val="clear" w:color="auto" w:fill="FFFFFF"/>
              </w:rPr>
              <w:t>Кодекс</w:t>
            </w:r>
            <w:r>
              <w:rPr>
                <w:color w:val="202124"/>
                <w:sz w:val="24"/>
                <w:szCs w:val="24"/>
                <w:shd w:val="clear" w:color="auto" w:fill="FFFFFF"/>
              </w:rPr>
              <w:t>у</w:t>
            </w:r>
            <w:r w:rsidRPr="00E426F3">
              <w:rPr>
                <w:color w:val="202124"/>
                <w:sz w:val="24"/>
                <w:szCs w:val="24"/>
                <w:shd w:val="clear" w:color="auto" w:fill="FFFFFF"/>
              </w:rPr>
              <w:t xml:space="preserve"> України про адміністративні правопорушення</w:t>
            </w:r>
          </w:p>
          <w:p w14:paraId="79B43C22" w14:textId="77777777"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1273E934" w14:textId="77777777"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14:paraId="03C62552" w14:textId="77777777"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14:paraId="63925B75" w14:textId="77777777"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00CB78D7" w14:textId="77777777"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14:paraId="18E781B6" w14:textId="77777777"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14:paraId="0467E00A" w14:textId="5C9B5AC3"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4EF5CB92" w14:textId="17A948B4" w:rsidR="001A6BA2" w:rsidRDefault="001A6BA2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743CE4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743CE4">
              <w:rPr>
                <w:sz w:val="24"/>
                <w:szCs w:val="24"/>
              </w:rPr>
              <w:t xml:space="preserve"> України «Про відповідальність за правопорушення у сфері містобудівної діяльності»</w:t>
            </w:r>
          </w:p>
          <w:p w14:paraId="200A9219" w14:textId="77777777"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14:paraId="50939C97" w14:textId="77777777"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14:paraId="49EB2455" w14:textId="77777777" w:rsidR="00D935CC" w:rsidRDefault="00D935CC" w:rsidP="00E426F3">
            <w:pPr>
              <w:ind w:left="13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  <w:r w:rsidR="009931A8">
              <w:rPr>
                <w:sz w:val="24"/>
                <w:szCs w:val="24"/>
                <w:lang w:val="ru-RU"/>
              </w:rPr>
              <w:t>;</w:t>
            </w:r>
          </w:p>
          <w:p w14:paraId="5CDDC05F" w14:textId="77777777" w:rsidR="009931A8" w:rsidRPr="00695874" w:rsidRDefault="009931A8" w:rsidP="00E426F3">
            <w:pPr>
              <w:ind w:left="130" w:firstLine="0"/>
              <w:rPr>
                <w:sz w:val="24"/>
                <w:szCs w:val="24"/>
                <w:lang w:val="ru-RU"/>
              </w:rPr>
            </w:pPr>
            <w:r w:rsidRPr="005B1365">
              <w:rPr>
                <w:sz w:val="24"/>
                <w:szCs w:val="24"/>
                <w:lang w:val="ru-RU"/>
              </w:rPr>
              <w:lastRenderedPageBreak/>
              <w:t xml:space="preserve">Постанова </w:t>
            </w:r>
            <w:r w:rsidRPr="009931A8">
              <w:rPr>
                <w:sz w:val="24"/>
                <w:szCs w:val="24"/>
              </w:rPr>
              <w:t>Кабінету Міністрів України  від 19 серпня 2015 року №698 «Про затвердження Порядку здійснення державного архітектурно-будівельного нагляду».</w:t>
            </w:r>
          </w:p>
        </w:tc>
      </w:tr>
    </w:tbl>
    <w:p w14:paraId="5BAEF9BE" w14:textId="77777777" w:rsidR="005F0901" w:rsidRDefault="005F0901">
      <w:pPr>
        <w:rPr>
          <w:sz w:val="2"/>
          <w:szCs w:val="2"/>
        </w:rPr>
      </w:pPr>
    </w:p>
    <w:p w14:paraId="62AFDBCB" w14:textId="77777777" w:rsidR="005F0901" w:rsidRDefault="005F0901">
      <w:pPr>
        <w:rPr>
          <w:sz w:val="2"/>
          <w:szCs w:val="2"/>
        </w:rPr>
      </w:pPr>
    </w:p>
    <w:p w14:paraId="0F8FD88F" w14:textId="77777777" w:rsidR="005F0901" w:rsidRDefault="005F0901">
      <w:pPr>
        <w:rPr>
          <w:sz w:val="2"/>
          <w:szCs w:val="2"/>
        </w:rPr>
      </w:pPr>
    </w:p>
    <w:p w14:paraId="1C73A950" w14:textId="77777777" w:rsidR="005F0901" w:rsidRDefault="005F0901">
      <w:pPr>
        <w:rPr>
          <w:sz w:val="2"/>
          <w:szCs w:val="2"/>
        </w:rPr>
      </w:pPr>
    </w:p>
    <w:p w14:paraId="1C3320DB" w14:textId="77777777" w:rsidR="005F0901" w:rsidRDefault="005F0901">
      <w:pPr>
        <w:rPr>
          <w:sz w:val="2"/>
          <w:szCs w:val="2"/>
        </w:rPr>
      </w:pPr>
    </w:p>
    <w:p w14:paraId="70802D46" w14:textId="77777777" w:rsidR="005F0901" w:rsidRDefault="005F0901">
      <w:pPr>
        <w:rPr>
          <w:sz w:val="2"/>
          <w:szCs w:val="2"/>
        </w:rPr>
      </w:pPr>
    </w:p>
    <w:p w14:paraId="0055CDB8" w14:textId="77777777" w:rsidR="005F0901" w:rsidRDefault="005F0901">
      <w:pPr>
        <w:rPr>
          <w:sz w:val="24"/>
          <w:szCs w:val="24"/>
        </w:rPr>
      </w:pPr>
    </w:p>
    <w:p w14:paraId="76C1C5E9" w14:textId="77777777" w:rsidR="005F0901" w:rsidRDefault="005F0901">
      <w:pPr>
        <w:rPr>
          <w:sz w:val="24"/>
          <w:szCs w:val="24"/>
        </w:rPr>
      </w:pPr>
    </w:p>
    <w:p w14:paraId="02D27316" w14:textId="77777777"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980DD" w14:textId="77777777" w:rsidR="00AE5CA3" w:rsidRDefault="00AE5CA3">
      <w:r>
        <w:separator/>
      </w:r>
    </w:p>
  </w:endnote>
  <w:endnote w:type="continuationSeparator" w:id="0">
    <w:p w14:paraId="4B16F401" w14:textId="77777777" w:rsidR="00AE5CA3" w:rsidRDefault="00A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A777" w14:textId="77777777" w:rsidR="00AE5CA3" w:rsidRDefault="00AE5CA3">
      <w:r>
        <w:separator/>
      </w:r>
    </w:p>
  </w:footnote>
  <w:footnote w:type="continuationSeparator" w:id="0">
    <w:p w14:paraId="4640BBCA" w14:textId="77777777" w:rsidR="00AE5CA3" w:rsidRDefault="00AE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6480" w14:textId="6F138973"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14D28">
      <w:rPr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14:paraId="79D96EFE" w14:textId="77777777"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472"/>
    <w:multiLevelType w:val="multilevel"/>
    <w:tmpl w:val="B34E3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7E3A7D"/>
    <w:multiLevelType w:val="hybridMultilevel"/>
    <w:tmpl w:val="319229C0"/>
    <w:lvl w:ilvl="0" w:tplc="4DDEA28A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8" w:hanging="360"/>
      </w:pPr>
    </w:lvl>
    <w:lvl w:ilvl="2" w:tplc="0422001B" w:tentative="1">
      <w:start w:val="1"/>
      <w:numFmt w:val="lowerRoman"/>
      <w:lvlText w:val="%3."/>
      <w:lvlJc w:val="right"/>
      <w:pPr>
        <w:ind w:left="1968" w:hanging="180"/>
      </w:pPr>
    </w:lvl>
    <w:lvl w:ilvl="3" w:tplc="0422000F" w:tentative="1">
      <w:start w:val="1"/>
      <w:numFmt w:val="decimal"/>
      <w:lvlText w:val="%4."/>
      <w:lvlJc w:val="left"/>
      <w:pPr>
        <w:ind w:left="2688" w:hanging="360"/>
      </w:pPr>
    </w:lvl>
    <w:lvl w:ilvl="4" w:tplc="04220019" w:tentative="1">
      <w:start w:val="1"/>
      <w:numFmt w:val="lowerLetter"/>
      <w:lvlText w:val="%5."/>
      <w:lvlJc w:val="left"/>
      <w:pPr>
        <w:ind w:left="3408" w:hanging="360"/>
      </w:pPr>
    </w:lvl>
    <w:lvl w:ilvl="5" w:tplc="0422001B" w:tentative="1">
      <w:start w:val="1"/>
      <w:numFmt w:val="lowerRoman"/>
      <w:lvlText w:val="%6."/>
      <w:lvlJc w:val="right"/>
      <w:pPr>
        <w:ind w:left="4128" w:hanging="180"/>
      </w:pPr>
    </w:lvl>
    <w:lvl w:ilvl="6" w:tplc="0422000F" w:tentative="1">
      <w:start w:val="1"/>
      <w:numFmt w:val="decimal"/>
      <w:lvlText w:val="%7."/>
      <w:lvlJc w:val="left"/>
      <w:pPr>
        <w:ind w:left="4848" w:hanging="360"/>
      </w:pPr>
    </w:lvl>
    <w:lvl w:ilvl="7" w:tplc="04220019" w:tentative="1">
      <w:start w:val="1"/>
      <w:numFmt w:val="lowerLetter"/>
      <w:lvlText w:val="%8."/>
      <w:lvlJc w:val="left"/>
      <w:pPr>
        <w:ind w:left="5568" w:hanging="360"/>
      </w:pPr>
    </w:lvl>
    <w:lvl w:ilvl="8" w:tplc="0422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4" w15:restartNumberingAfterBreak="0">
    <w:nsid w:val="465274CC"/>
    <w:multiLevelType w:val="multilevel"/>
    <w:tmpl w:val="FE5C992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5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33BD5"/>
    <w:rsid w:val="00040899"/>
    <w:rsid w:val="000463B5"/>
    <w:rsid w:val="00063647"/>
    <w:rsid w:val="000B4C3E"/>
    <w:rsid w:val="000B7C60"/>
    <w:rsid w:val="000D6C6D"/>
    <w:rsid w:val="000F78DF"/>
    <w:rsid w:val="001169B1"/>
    <w:rsid w:val="001825E7"/>
    <w:rsid w:val="001A6BA2"/>
    <w:rsid w:val="00250F9F"/>
    <w:rsid w:val="0026558B"/>
    <w:rsid w:val="002842F1"/>
    <w:rsid w:val="002927A0"/>
    <w:rsid w:val="002D23BD"/>
    <w:rsid w:val="002E7FF3"/>
    <w:rsid w:val="0032171A"/>
    <w:rsid w:val="00392CF6"/>
    <w:rsid w:val="003B23C6"/>
    <w:rsid w:val="003C7B63"/>
    <w:rsid w:val="003E1971"/>
    <w:rsid w:val="003F6CAA"/>
    <w:rsid w:val="00487319"/>
    <w:rsid w:val="004E114A"/>
    <w:rsid w:val="005269DA"/>
    <w:rsid w:val="0055136F"/>
    <w:rsid w:val="005D346B"/>
    <w:rsid w:val="005F0901"/>
    <w:rsid w:val="00614D28"/>
    <w:rsid w:val="00627A24"/>
    <w:rsid w:val="0066394F"/>
    <w:rsid w:val="00695874"/>
    <w:rsid w:val="006D2006"/>
    <w:rsid w:val="006E484A"/>
    <w:rsid w:val="0072308F"/>
    <w:rsid w:val="00742720"/>
    <w:rsid w:val="00743CE4"/>
    <w:rsid w:val="00747CEE"/>
    <w:rsid w:val="007739D0"/>
    <w:rsid w:val="007872F4"/>
    <w:rsid w:val="007B688F"/>
    <w:rsid w:val="008151B9"/>
    <w:rsid w:val="00863155"/>
    <w:rsid w:val="00906CFE"/>
    <w:rsid w:val="00926B55"/>
    <w:rsid w:val="0093343F"/>
    <w:rsid w:val="00946B37"/>
    <w:rsid w:val="009931A8"/>
    <w:rsid w:val="00A357EF"/>
    <w:rsid w:val="00A46D63"/>
    <w:rsid w:val="00A708C6"/>
    <w:rsid w:val="00A91A30"/>
    <w:rsid w:val="00AE5CA3"/>
    <w:rsid w:val="00BD7E6C"/>
    <w:rsid w:val="00BE267B"/>
    <w:rsid w:val="00CA0841"/>
    <w:rsid w:val="00CA11CF"/>
    <w:rsid w:val="00CD2FDE"/>
    <w:rsid w:val="00CD3B94"/>
    <w:rsid w:val="00D015BA"/>
    <w:rsid w:val="00D16084"/>
    <w:rsid w:val="00D935CC"/>
    <w:rsid w:val="00DA0DCD"/>
    <w:rsid w:val="00DD10BC"/>
    <w:rsid w:val="00DD4018"/>
    <w:rsid w:val="00E162E8"/>
    <w:rsid w:val="00E426F3"/>
    <w:rsid w:val="00E6417C"/>
    <w:rsid w:val="00E9066D"/>
    <w:rsid w:val="00EE63CF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977F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No Spacing"/>
    <w:uiPriority w:val="1"/>
    <w:qFormat/>
    <w:rsid w:val="007739D0"/>
  </w:style>
  <w:style w:type="character" w:customStyle="1" w:styleId="st42">
    <w:name w:val="st42"/>
    <w:rsid w:val="00033BD5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rsid w:val="0004089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040899"/>
  </w:style>
  <w:style w:type="character" w:styleId="aa">
    <w:name w:val="Hyperlink"/>
    <w:basedOn w:val="a0"/>
    <w:uiPriority w:val="99"/>
    <w:unhideWhenUsed/>
    <w:rsid w:val="00723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muk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7461</Words>
  <Characters>4254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user</cp:lastModifiedBy>
  <cp:revision>2</cp:revision>
  <cp:lastPrinted>2021-12-22T10:11:00Z</cp:lastPrinted>
  <dcterms:created xsi:type="dcterms:W3CDTF">2022-02-23T06:14:00Z</dcterms:created>
  <dcterms:modified xsi:type="dcterms:W3CDTF">2022-02-23T06:14:00Z</dcterms:modified>
</cp:coreProperties>
</file>