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57243D" w:rsidRDefault="00A904D1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2F0552">
        <w:rPr>
          <w:lang w:val="ru-RU"/>
        </w:rPr>
        <w:t xml:space="preserve">01 листопада 2021 року </w:t>
      </w:r>
      <w:r>
        <w:t xml:space="preserve">№ </w:t>
      </w:r>
      <w:r w:rsidR="002F0552">
        <w:t>798-к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>
      <w:pPr>
        <w:tabs>
          <w:tab w:val="left" w:pos="5020"/>
        </w:tabs>
        <w:ind w:firstLine="0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інспектора будівельного нагляду відділу державного архітектурно-будівельного </w:t>
      </w:r>
      <w:r w:rsidR="001B3188">
        <w:rPr>
          <w:b/>
        </w:rPr>
        <w:t xml:space="preserve">нагляду за </w:t>
      </w:r>
      <w:r w:rsidR="0053006A" w:rsidRPr="0053006A">
        <w:rPr>
          <w:b/>
        </w:rPr>
        <w:t xml:space="preserve">уповноваженими органами </w:t>
      </w:r>
      <w:r w:rsidR="0053006A">
        <w:rPr>
          <w:b/>
        </w:rPr>
        <w:t xml:space="preserve">містобудування та архітектури Департаменту </w:t>
      </w:r>
      <w:r w:rsidR="001B3188" w:rsidRPr="0053006A">
        <w:rPr>
          <w:b/>
        </w:rPr>
        <w:t xml:space="preserve">державного архітектурно-будівельного нагляду </w:t>
      </w:r>
    </w:p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E5198D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нагляду</w:t>
            </w:r>
            <w:r w:rsidRPr="00080A1B">
              <w:rPr>
                <w:sz w:val="24"/>
                <w:szCs w:val="24"/>
                <w:lang w:val="ru-RU"/>
              </w:rPr>
              <w:t xml:space="preserve"> за </w:t>
            </w:r>
            <w:r w:rsidRPr="00080A1B">
              <w:rPr>
                <w:sz w:val="24"/>
                <w:szCs w:val="24"/>
              </w:rPr>
              <w:t xml:space="preserve"> об’єктами нагляду; 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здійснення перевірки законності рішень у сфері містобудівної діяльності, прийнятих об’єктами нагляду; 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проведення перевірок у разі наявності ознак порушення вимог законодавства у сфері містобудівної діяльності, будівельних норм, стандартів і правил;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організації за письмовим зверненням об’єкту нагляду надання роз’яснення в межах компетенції;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розгляд в порядку нагляду рішень про скасування чи зупинення дії рішень, прийнятих з порушенням вимог містобудівного законодавства об’єктами нагляду;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зупинення дії рішень, прийнятих об’єктами нагляду, які порушують вимоги законодавства у сфері містобудівної діяльності; </w:t>
            </w:r>
          </w:p>
          <w:p w:rsidR="00612250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видання обов’язкових до виконання об’єктами нагляду приписів про усунення порушень вимог законодавства у сфері містобудівної діяльності;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складання відповідно до закону актів перевірок, протоколів про вчинення правопорушень;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притягнення посадових осіб об’єктів нагляду до відповідальності за вчинені правопорушення відповідно до закону;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діяльності»;</w:t>
            </w:r>
          </w:p>
          <w:p w:rsidR="009E2136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інших повноважень, визначених законодавством України, відповідно до покладених на відділ завдань.</w:t>
            </w: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AF59E1">
            <w:pPr>
              <w:ind w:left="113" w:right="113" w:firstLine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AF59E1">
            <w:pPr>
              <w:pStyle w:val="rvps2"/>
              <w:shd w:val="clear" w:color="auto" w:fill="FFFFFF"/>
              <w:spacing w:before="0" w:beforeAutospacing="0" w:after="150" w:afterAutospacing="0"/>
              <w:ind w:left="113" w:firstLine="159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AF59E1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AF59E1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</w:t>
            </w:r>
            <w:r w:rsidR="00AF59E1">
              <w:rPr>
                <w:sz w:val="24"/>
                <w:szCs w:val="24"/>
                <w:lang w:val="ru-RU"/>
              </w:rPr>
              <w:t>листопада</w:t>
            </w:r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 xml:space="preserve">затвердженого постановою Кабінету Міністрів України </w:t>
            </w:r>
            <w:r>
              <w:rPr>
                <w:sz w:val="24"/>
                <w:szCs w:val="24"/>
              </w:rPr>
              <w:lastRenderedPageBreak/>
              <w:t>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</w:p>
          <w:p w:rsidR="009E2136" w:rsidRDefault="00E5198D" w:rsidP="00E5198D">
            <w:pPr>
              <w:pStyle w:val="ad"/>
              <w:ind w:firstLine="266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9E2136" w:rsidRPr="0080387B" w:rsidRDefault="00AF59E1" w:rsidP="00DE39F8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 листопада</w:t>
            </w:r>
            <w:r w:rsidR="0080387B" w:rsidRPr="008954C7">
              <w:rPr>
                <w:sz w:val="24"/>
                <w:szCs w:val="24"/>
              </w:rPr>
              <w:t xml:space="preserve"> 2021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9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17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59E1">
              <w:rPr>
                <w:sz w:val="24"/>
                <w:szCs w:val="24"/>
                <w:lang w:val="ru-RU"/>
              </w:rPr>
              <w:t>3 листопада</w:t>
            </w:r>
            <w:r>
              <w:rPr>
                <w:sz w:val="24"/>
                <w:szCs w:val="24"/>
              </w:rPr>
              <w:t xml:space="preserve"> 2021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AF59E1">
              <w:rPr>
                <w:sz w:val="24"/>
                <w:szCs w:val="24"/>
                <w:lang w:val="ru-RU"/>
              </w:rPr>
              <w:t>листопада</w:t>
            </w:r>
            <w:r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Шпиль Володимир Євгенович,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здатність спрямовувати власні дії на захист публічних інтересів, утримуватись від конфлікту між приватними та </w:t>
            </w:r>
            <w:r>
              <w:rPr>
                <w:sz w:val="24"/>
                <w:szCs w:val="24"/>
              </w:rPr>
              <w:lastRenderedPageBreak/>
              <w:t>публічними інтересами, ефективно розпоряджатись державними ресурсами;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4C7" w:rsidRDefault="008954C7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Знання: 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  <w:r w:rsidR="008954C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основи містобудування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відповідальність за правопорушення у сфері містобудівної діяльності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будівельні норми</w:t>
            </w:r>
            <w:r w:rsidR="008954C7">
              <w:rPr>
                <w:sz w:val="24"/>
                <w:szCs w:val="24"/>
              </w:rPr>
              <w:t>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9E2136" w:rsidRDefault="0080387B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04024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040245">
              <w:rPr>
                <w:sz w:val="24"/>
                <w:szCs w:val="24"/>
                <w:highlight w:val="white"/>
              </w:rPr>
              <w:t xml:space="preserve">від 19 серпня 2015 року № 698 </w:t>
            </w:r>
            <w:r w:rsidRPr="00040245">
              <w:rPr>
                <w:sz w:val="24"/>
                <w:szCs w:val="24"/>
              </w:rPr>
              <w:t>«</w:t>
            </w:r>
            <w:r w:rsidRPr="00040245">
              <w:rPr>
                <w:sz w:val="24"/>
                <w:szCs w:val="24"/>
                <w:highlight w:val="white"/>
              </w:rPr>
              <w:t xml:space="preserve">Про затвердження Порядку здійснення державного архітектурно-будівельного </w:t>
            </w:r>
            <w:r w:rsidRPr="00040245">
              <w:rPr>
                <w:sz w:val="24"/>
                <w:szCs w:val="24"/>
              </w:rPr>
              <w:t>нагляду».</w:t>
            </w: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3378DC" w:rsidRDefault="009E2136">
      <w:pPr>
        <w:rPr>
          <w:sz w:val="24"/>
          <w:szCs w:val="24"/>
          <w:lang w:val="ru-RU"/>
        </w:rPr>
      </w:pPr>
    </w:p>
    <w:sectPr w:rsidR="009E2136" w:rsidRPr="003378DC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F4" w:rsidRDefault="009543F4">
      <w:r>
        <w:separator/>
      </w:r>
    </w:p>
  </w:endnote>
  <w:endnote w:type="continuationSeparator" w:id="0">
    <w:p w:rsidR="009543F4" w:rsidRDefault="009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F4" w:rsidRDefault="009543F4">
      <w:r>
        <w:separator/>
      </w:r>
    </w:p>
  </w:footnote>
  <w:footnote w:type="continuationSeparator" w:id="0">
    <w:p w:rsidR="009543F4" w:rsidRDefault="0095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69F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169F7"/>
    <w:rsid w:val="000201B8"/>
    <w:rsid w:val="00050310"/>
    <w:rsid w:val="001177A6"/>
    <w:rsid w:val="00161FEB"/>
    <w:rsid w:val="001668EE"/>
    <w:rsid w:val="001B3188"/>
    <w:rsid w:val="001D557F"/>
    <w:rsid w:val="002D40FA"/>
    <w:rsid w:val="002E2FA7"/>
    <w:rsid w:val="002F0552"/>
    <w:rsid w:val="003378DC"/>
    <w:rsid w:val="00367E86"/>
    <w:rsid w:val="004C3810"/>
    <w:rsid w:val="0053006A"/>
    <w:rsid w:val="0057243D"/>
    <w:rsid w:val="00612250"/>
    <w:rsid w:val="006C0853"/>
    <w:rsid w:val="007A4E54"/>
    <w:rsid w:val="0080387B"/>
    <w:rsid w:val="008954C7"/>
    <w:rsid w:val="009543F4"/>
    <w:rsid w:val="009E2136"/>
    <w:rsid w:val="00A1544A"/>
    <w:rsid w:val="00A62E0F"/>
    <w:rsid w:val="00A904D1"/>
    <w:rsid w:val="00AC02A4"/>
    <w:rsid w:val="00AF59E1"/>
    <w:rsid w:val="00B93F81"/>
    <w:rsid w:val="00BB1271"/>
    <w:rsid w:val="00C535B3"/>
    <w:rsid w:val="00C71E39"/>
    <w:rsid w:val="00CA5BE6"/>
    <w:rsid w:val="00CD1E04"/>
    <w:rsid w:val="00CD39C2"/>
    <w:rsid w:val="00D0773C"/>
    <w:rsid w:val="00D77A8C"/>
    <w:rsid w:val="00DD0BD4"/>
    <w:rsid w:val="00DE39F8"/>
    <w:rsid w:val="00DF6C42"/>
    <w:rsid w:val="00E5198D"/>
    <w:rsid w:val="00F7413E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F741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4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F741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2021-11-01T11:31:00Z</cp:lastPrinted>
  <dcterms:created xsi:type="dcterms:W3CDTF">2021-11-02T10:37:00Z</dcterms:created>
  <dcterms:modified xsi:type="dcterms:W3CDTF">2021-11-02T10:37:00Z</dcterms:modified>
</cp:coreProperties>
</file>